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E85" w:rsidRPr="00E51E85" w:rsidRDefault="00E51E85" w:rsidP="00E51E85">
      <w:pPr>
        <w:spacing w:after="0" w:line="36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1E85">
        <w:rPr>
          <w:rFonts w:ascii="Times New Roman" w:eastAsia="Calibri" w:hAnsi="Times New Roman" w:cs="Times New Roman"/>
          <w:b/>
          <w:sz w:val="28"/>
          <w:szCs w:val="28"/>
        </w:rPr>
        <w:t>Шевченко А.В., учитель физики</w:t>
      </w:r>
    </w:p>
    <w:p w:rsidR="00E51E85" w:rsidRPr="00E51E85" w:rsidRDefault="00E51E85" w:rsidP="00E51E85">
      <w:pPr>
        <w:spacing w:after="0" w:line="36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1E85">
        <w:rPr>
          <w:rFonts w:ascii="Times New Roman" w:eastAsia="Calibri" w:hAnsi="Times New Roman" w:cs="Times New Roman"/>
          <w:b/>
          <w:sz w:val="28"/>
          <w:szCs w:val="28"/>
        </w:rPr>
        <w:t xml:space="preserve"> МОУ «</w:t>
      </w:r>
      <w:proofErr w:type="spellStart"/>
      <w:r w:rsidRPr="00E51E85">
        <w:rPr>
          <w:rFonts w:ascii="Times New Roman" w:eastAsia="Calibri" w:hAnsi="Times New Roman" w:cs="Times New Roman"/>
          <w:b/>
          <w:sz w:val="28"/>
          <w:szCs w:val="28"/>
        </w:rPr>
        <w:t>Турочакская</w:t>
      </w:r>
      <w:proofErr w:type="spellEnd"/>
      <w:r w:rsidRPr="00E51E85">
        <w:rPr>
          <w:rFonts w:ascii="Times New Roman" w:eastAsia="Calibri" w:hAnsi="Times New Roman" w:cs="Times New Roman"/>
          <w:b/>
          <w:sz w:val="28"/>
          <w:szCs w:val="28"/>
        </w:rPr>
        <w:t xml:space="preserve"> СОШ </w:t>
      </w:r>
      <w:proofErr w:type="spellStart"/>
      <w:r w:rsidRPr="00E51E85">
        <w:rPr>
          <w:rFonts w:ascii="Times New Roman" w:eastAsia="Calibri" w:hAnsi="Times New Roman" w:cs="Times New Roman"/>
          <w:b/>
          <w:sz w:val="28"/>
          <w:szCs w:val="28"/>
        </w:rPr>
        <w:t>им.Я.И.Баляева</w:t>
      </w:r>
      <w:proofErr w:type="spellEnd"/>
      <w:r w:rsidRPr="00E51E8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51E85" w:rsidRPr="00E51E85" w:rsidRDefault="00E51E85" w:rsidP="00E51E85">
      <w:p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1E85" w:rsidRPr="00E51E85" w:rsidRDefault="00E51E85" w:rsidP="00E51E85">
      <w:pPr>
        <w:shd w:val="clear" w:color="auto" w:fill="FFFFFF"/>
        <w:spacing w:after="0" w:line="36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“Точка роста” в обновленном образовании, как основной источник доступности образования.</w:t>
      </w:r>
    </w:p>
    <w:p w:rsidR="00E51E85" w:rsidRPr="00E51E85" w:rsidRDefault="00E51E85" w:rsidP="00E51E85">
      <w:p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85">
        <w:rPr>
          <w:rFonts w:ascii="Times New Roman" w:eastAsia="Calibri" w:hAnsi="Times New Roman" w:cs="Times New Roman"/>
          <w:sz w:val="28"/>
          <w:szCs w:val="28"/>
        </w:rPr>
        <w:t>Современное общество находится в состоянии непрерывного развития и изменения. Система образования в таком обществе так же должна изменяться и совершенствоваться, чтобы соответствовать запросам со стороны общества и государства. И одним из таких способов, способностью системы образования отвечать вызовам времени, являются инновации – введения, причем качественно новые, в устоявшуюся систему образования.</w:t>
      </w:r>
    </w:p>
    <w:p w:rsidR="00E51E85" w:rsidRPr="00E51E85" w:rsidRDefault="00E51E85" w:rsidP="00E51E85">
      <w:p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85">
        <w:rPr>
          <w:rFonts w:ascii="Times New Roman" w:eastAsia="Calibri" w:hAnsi="Times New Roman" w:cs="Times New Roman"/>
          <w:sz w:val="28"/>
          <w:szCs w:val="28"/>
        </w:rPr>
        <w:t>Необходимость усвоения учащимися большого объёма информации, и выработки практических навыков по её применению ведет к созданию педагогами новых способов подачи информации, новых технологий и способов обучения, заставляет искать творческие подходы к методикам обучения.</w:t>
      </w:r>
    </w:p>
    <w:p w:rsidR="00E51E85" w:rsidRPr="00E51E85" w:rsidRDefault="00E51E85" w:rsidP="00E51E85">
      <w:p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Программа «Проектная и исследовательская деятельность учащихся» разработана на основе Конвенции о правах ребенка,</w:t>
      </w:r>
      <w:r w:rsidRPr="00E51E85">
        <w:rPr>
          <w:rFonts w:ascii="Times New Roman" w:eastAsia="Calibri" w:hAnsi="Times New Roman" w:cs="Times New Roman"/>
          <w:sz w:val="28"/>
          <w:szCs w:val="28"/>
        </w:rPr>
        <w:t xml:space="preserve"> может осуществляться в «Точке роста»</w:t>
      </w:r>
      <w:r w:rsidRPr="00E51E85">
        <w:rPr>
          <w:rFonts w:ascii="Times New Roman" w:eastAsia="Calibri" w:hAnsi="Times New Roman" w:cs="Times New Roman"/>
          <w:sz w:val="28"/>
          <w:szCs w:val="28"/>
          <w:lang w:eastAsia="ru-RU"/>
        </w:rPr>
        <w:t>. Происходящие изменения в современном обществе требуют развития новых способов образования, педагогических технологий, нацеленных на индивидуальное развитие личности, творческую инициацию, выработку навыка самостоятельной навигации в информационных полях, формирование у учащихся универсального умения ставить и решать задачи для разрешения возникающих в жизни проблем – профессиональной деятельности, самоопределения, повседневной жизни. Архиважным становится воспитание подлинно свободной личности, формирование у детей способности самостоятельно мыслить, добывать и применять знания, тщательно обдумывать принимаемые решения и чётко планировать действия, эффективно сотрудничать в разнообразных по составу и профилю группах, быть открытыми для новых контактов и культурных связей.</w:t>
      </w:r>
    </w:p>
    <w:p w:rsidR="00E51E85" w:rsidRPr="00E51E85" w:rsidRDefault="00E51E85" w:rsidP="00E51E85">
      <w:p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E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настоящее время на первое место выходит самостоятельная деятельность учащихся, овладение исследовательскими методами, навыками структурирования </w:t>
      </w:r>
      <w:r w:rsidRPr="00E51E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этапов выполнения задания, освоение проектной деятельности, повышение интереса к экспериментированию.</w:t>
      </w:r>
    </w:p>
    <w:p w:rsidR="00E51E85" w:rsidRPr="00E51E85" w:rsidRDefault="00E51E85" w:rsidP="00E51E85">
      <w:p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85">
        <w:rPr>
          <w:rFonts w:ascii="Times New Roman" w:eastAsia="Calibri" w:hAnsi="Times New Roman" w:cs="Times New Roman"/>
          <w:sz w:val="28"/>
          <w:szCs w:val="28"/>
        </w:rPr>
        <w:t>«Точка роста» технически соответствует необходимым требованиям для проектной деятельности и доступна каждому учащемуся: конструкторы позволяют выполнять экспериментальную часть проекта, а современные компьютеры –  искать информацию и оформлять проект.</w:t>
      </w:r>
    </w:p>
    <w:p w:rsidR="00E51E85" w:rsidRPr="00E51E85" w:rsidRDefault="00E51E85" w:rsidP="00E51E85">
      <w:pPr>
        <w:shd w:val="clear" w:color="auto" w:fill="FFFFFF"/>
        <w:spacing w:after="0" w:line="294" w:lineRule="atLeas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1E85" w:rsidRPr="00E51E85" w:rsidRDefault="00E51E85" w:rsidP="00E51E85">
      <w:pPr>
        <w:shd w:val="clear" w:color="auto" w:fill="FFFFFF"/>
        <w:spacing w:after="0" w:line="294" w:lineRule="atLeas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E51E85" w:rsidRPr="00E51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" w15:restartNumberingAfterBreak="0">
    <w:nsid w:val="141234A6"/>
    <w:multiLevelType w:val="multilevel"/>
    <w:tmpl w:val="1D4EB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D0FF9"/>
    <w:multiLevelType w:val="multilevel"/>
    <w:tmpl w:val="0854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5E48E4"/>
    <w:multiLevelType w:val="hybridMultilevel"/>
    <w:tmpl w:val="AAEE13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C1E7A"/>
    <w:multiLevelType w:val="multilevel"/>
    <w:tmpl w:val="A6DCB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1359EA"/>
    <w:multiLevelType w:val="multilevel"/>
    <w:tmpl w:val="7E96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A72968"/>
    <w:multiLevelType w:val="hybridMultilevel"/>
    <w:tmpl w:val="61C8B1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3C2625D"/>
    <w:multiLevelType w:val="multilevel"/>
    <w:tmpl w:val="A6524C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7064EB"/>
    <w:multiLevelType w:val="hybridMultilevel"/>
    <w:tmpl w:val="AAEE13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12C00"/>
    <w:multiLevelType w:val="multilevel"/>
    <w:tmpl w:val="8EDE41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A41BC1"/>
    <w:multiLevelType w:val="multilevel"/>
    <w:tmpl w:val="F6C461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8B25ED"/>
    <w:multiLevelType w:val="hybridMultilevel"/>
    <w:tmpl w:val="AAEE13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10"/>
  </w:num>
  <w:num w:numId="10">
    <w:abstractNumId w:val="7"/>
  </w:num>
  <w:num w:numId="1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85"/>
    <w:rsid w:val="00BD74C6"/>
    <w:rsid w:val="00E5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7489"/>
  <w15:chartTrackingRefBased/>
  <w15:docId w15:val="{9DC4B71E-9FC8-49EC-BB31-7B7E22DA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Metod_02</dc:creator>
  <cp:keywords/>
  <dc:description/>
  <cp:lastModifiedBy>Metod_02</cp:lastModifiedBy>
  <cp:revision>1</cp:revision>
  <dcterms:created xsi:type="dcterms:W3CDTF">2021-08-19T11:24:00Z</dcterms:created>
  <dcterms:modified xsi:type="dcterms:W3CDTF">2021-08-19T11:26:00Z</dcterms:modified>
</cp:coreProperties>
</file>